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85" w:rsidRDefault="00E74385" w:rsidP="00E74385">
      <w:pPr>
        <w:tabs>
          <w:tab w:val="center" w:pos="0"/>
        </w:tabs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66725" cy="5429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66725" cy="5429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AA3F2" id="Прямоугольник 1" o:spid="_x0000_s1026" style="width:36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E74385" w:rsidRPr="003A5BA9" w:rsidRDefault="00E74385" w:rsidP="00E74385">
      <w:pPr>
        <w:suppressAutoHyphens/>
        <w:jc w:val="center"/>
        <w:rPr>
          <w:b/>
          <w:sz w:val="28"/>
          <w:szCs w:val="28"/>
        </w:rPr>
      </w:pPr>
      <w:r w:rsidRPr="003A5BA9">
        <w:rPr>
          <w:b/>
          <w:sz w:val="28"/>
          <w:szCs w:val="28"/>
        </w:rPr>
        <w:t>АДМИНИСТРАЦИЯ</w:t>
      </w:r>
    </w:p>
    <w:p w:rsidR="00E74385" w:rsidRPr="003A5BA9" w:rsidRDefault="00E74385" w:rsidP="00E74385">
      <w:pPr>
        <w:suppressAutoHyphens/>
        <w:jc w:val="center"/>
        <w:rPr>
          <w:b/>
          <w:sz w:val="28"/>
          <w:szCs w:val="28"/>
        </w:rPr>
      </w:pPr>
      <w:r w:rsidRPr="003A5BA9">
        <w:rPr>
          <w:b/>
          <w:sz w:val="28"/>
          <w:szCs w:val="28"/>
        </w:rPr>
        <w:t>СКЛЯЕВСКОГО СЕЛЬСКОГО ПОСЕЛЕНИЯ</w:t>
      </w:r>
    </w:p>
    <w:p w:rsidR="00E74385" w:rsidRPr="003A5BA9" w:rsidRDefault="00E74385" w:rsidP="00E74385">
      <w:pPr>
        <w:suppressAutoHyphens/>
        <w:jc w:val="center"/>
        <w:rPr>
          <w:b/>
          <w:sz w:val="28"/>
          <w:szCs w:val="28"/>
        </w:rPr>
      </w:pPr>
      <w:r w:rsidRPr="003A5BA9">
        <w:rPr>
          <w:b/>
          <w:sz w:val="28"/>
          <w:szCs w:val="28"/>
        </w:rPr>
        <w:t>РАМОНСКОГО МУНИЦИПАЛЬНОГО РАЙОНА</w:t>
      </w:r>
    </w:p>
    <w:p w:rsidR="00E74385" w:rsidRPr="003A5BA9" w:rsidRDefault="00E74385" w:rsidP="00E74385">
      <w:pPr>
        <w:suppressAutoHyphens/>
        <w:jc w:val="center"/>
        <w:rPr>
          <w:b/>
          <w:spacing w:val="40"/>
          <w:sz w:val="28"/>
          <w:szCs w:val="28"/>
        </w:rPr>
      </w:pPr>
      <w:r w:rsidRPr="003A5BA9">
        <w:rPr>
          <w:b/>
          <w:sz w:val="28"/>
          <w:szCs w:val="28"/>
        </w:rPr>
        <w:t>ВОРОНЕЖСКОЙ ОБЛАСТИ</w:t>
      </w:r>
    </w:p>
    <w:p w:rsidR="00E74385" w:rsidRPr="00B65AE8" w:rsidRDefault="00E74385" w:rsidP="00E74385">
      <w:pPr>
        <w:jc w:val="center"/>
        <w:rPr>
          <w:b/>
          <w:spacing w:val="40"/>
          <w:sz w:val="28"/>
          <w:szCs w:val="28"/>
        </w:rPr>
      </w:pPr>
    </w:p>
    <w:p w:rsidR="00E74385" w:rsidRPr="00B65AE8" w:rsidRDefault="00E74385" w:rsidP="00E74385">
      <w:pPr>
        <w:jc w:val="center"/>
        <w:rPr>
          <w:b/>
          <w:spacing w:val="40"/>
          <w:sz w:val="32"/>
          <w:szCs w:val="32"/>
        </w:rPr>
      </w:pPr>
      <w:r w:rsidRPr="00B65AE8">
        <w:rPr>
          <w:b/>
          <w:spacing w:val="40"/>
          <w:sz w:val="32"/>
          <w:szCs w:val="32"/>
        </w:rPr>
        <w:t>ПОСТАНОВЛЕНИЕ</w:t>
      </w:r>
    </w:p>
    <w:p w:rsidR="00E74385" w:rsidRPr="00B40063" w:rsidRDefault="00E74385" w:rsidP="00E74385">
      <w:pPr>
        <w:rPr>
          <w:b/>
          <w:spacing w:val="40"/>
          <w:sz w:val="28"/>
          <w:szCs w:val="28"/>
        </w:rPr>
      </w:pPr>
    </w:p>
    <w:p w:rsidR="00E74385" w:rsidRPr="00B40063" w:rsidRDefault="00E74385" w:rsidP="00E74385">
      <w:pPr>
        <w:tabs>
          <w:tab w:val="left" w:pos="4026"/>
        </w:tabs>
        <w:ind w:right="-295"/>
        <w:rPr>
          <w:sz w:val="28"/>
          <w:szCs w:val="28"/>
        </w:rPr>
      </w:pPr>
      <w:r w:rsidRPr="00B40063">
        <w:rPr>
          <w:sz w:val="28"/>
          <w:szCs w:val="28"/>
        </w:rPr>
        <w:t xml:space="preserve">от </w:t>
      </w:r>
      <w:r w:rsidR="000F21BB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B115CD">
        <w:rPr>
          <w:sz w:val="28"/>
          <w:szCs w:val="28"/>
        </w:rPr>
        <w:t>1</w:t>
      </w:r>
      <w:r w:rsidR="000F21BB">
        <w:rPr>
          <w:sz w:val="28"/>
          <w:szCs w:val="28"/>
        </w:rPr>
        <w:t>1</w:t>
      </w:r>
      <w:r>
        <w:rPr>
          <w:sz w:val="28"/>
          <w:szCs w:val="28"/>
        </w:rPr>
        <w:t xml:space="preserve">.2024 </w:t>
      </w:r>
      <w:r w:rsidRPr="00B4006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F21BB">
        <w:rPr>
          <w:sz w:val="28"/>
          <w:szCs w:val="28"/>
        </w:rPr>
        <w:t>64</w:t>
      </w:r>
    </w:p>
    <w:p w:rsidR="00E74385" w:rsidRDefault="00E74385" w:rsidP="00E74385">
      <w:pPr>
        <w:rPr>
          <w:sz w:val="22"/>
          <w:szCs w:val="22"/>
        </w:rPr>
      </w:pPr>
      <w:r>
        <w:rPr>
          <w:sz w:val="22"/>
          <w:szCs w:val="22"/>
        </w:rPr>
        <w:t>с. Скляево</w:t>
      </w:r>
    </w:p>
    <w:p w:rsidR="00E74385" w:rsidRPr="00B40063" w:rsidRDefault="00E74385" w:rsidP="00E74385">
      <w:pPr>
        <w:rPr>
          <w:sz w:val="22"/>
          <w:szCs w:val="22"/>
        </w:rPr>
      </w:pPr>
    </w:p>
    <w:p w:rsidR="000F21BB" w:rsidRPr="00136E3D" w:rsidRDefault="000F21BB" w:rsidP="000F21BB">
      <w:pPr>
        <w:shd w:val="clear" w:color="auto" w:fill="FFFFFF"/>
        <w:ind w:left="19" w:right="4862"/>
        <w:jc w:val="both"/>
        <w:rPr>
          <w:b/>
          <w:bCs/>
          <w:color w:val="000000"/>
          <w:spacing w:val="-5"/>
          <w:sz w:val="28"/>
          <w:szCs w:val="28"/>
        </w:rPr>
      </w:pPr>
      <w:r w:rsidRPr="00136E3D">
        <w:rPr>
          <w:b/>
          <w:bCs/>
          <w:sz w:val="28"/>
          <w:szCs w:val="28"/>
        </w:rPr>
        <w:t xml:space="preserve">О прогнозе социально-экономического развития </w:t>
      </w:r>
      <w:r>
        <w:rPr>
          <w:b/>
          <w:bCs/>
          <w:sz w:val="28"/>
          <w:szCs w:val="28"/>
        </w:rPr>
        <w:t>Скляевского</w:t>
      </w:r>
      <w:r w:rsidRPr="00136E3D">
        <w:rPr>
          <w:b/>
          <w:bCs/>
          <w:sz w:val="28"/>
          <w:szCs w:val="28"/>
        </w:rPr>
        <w:t xml:space="preserve"> сельского поселения Рамонского муниципального района Воронежской области на 202</w:t>
      </w:r>
      <w:r>
        <w:rPr>
          <w:b/>
          <w:bCs/>
          <w:sz w:val="28"/>
          <w:szCs w:val="28"/>
        </w:rPr>
        <w:t>5</w:t>
      </w:r>
      <w:r w:rsidRPr="00136E3D">
        <w:rPr>
          <w:b/>
          <w:bCs/>
          <w:sz w:val="28"/>
          <w:szCs w:val="28"/>
        </w:rPr>
        <w:t xml:space="preserve"> год и плановый период 202</w:t>
      </w:r>
      <w:r w:rsidR="003F1EDC">
        <w:rPr>
          <w:b/>
          <w:bCs/>
          <w:sz w:val="28"/>
          <w:szCs w:val="28"/>
        </w:rPr>
        <w:t>6 и 2027</w:t>
      </w:r>
      <w:r w:rsidRPr="00136E3D">
        <w:rPr>
          <w:b/>
          <w:bCs/>
          <w:sz w:val="28"/>
          <w:szCs w:val="28"/>
        </w:rPr>
        <w:t xml:space="preserve"> год</w:t>
      </w:r>
      <w:r w:rsidR="003F1EDC">
        <w:rPr>
          <w:b/>
          <w:bCs/>
          <w:sz w:val="28"/>
          <w:szCs w:val="28"/>
        </w:rPr>
        <w:t>ов</w:t>
      </w:r>
    </w:p>
    <w:p w:rsidR="00F83A8B" w:rsidRPr="000949B4" w:rsidRDefault="00F83A8B">
      <w:pPr>
        <w:rPr>
          <w:sz w:val="28"/>
          <w:szCs w:val="28"/>
        </w:rPr>
      </w:pPr>
    </w:p>
    <w:p w:rsidR="000F21BB" w:rsidRPr="00136E3D" w:rsidRDefault="000F21BB" w:rsidP="000F21BB">
      <w:pPr>
        <w:tabs>
          <w:tab w:val="num" w:pos="0"/>
          <w:tab w:val="left" w:pos="1620"/>
        </w:tabs>
        <w:spacing w:line="360" w:lineRule="auto"/>
        <w:ind w:firstLine="720"/>
        <w:jc w:val="both"/>
        <w:rPr>
          <w:b/>
          <w:bCs/>
          <w:color w:val="000000"/>
          <w:spacing w:val="32"/>
          <w:sz w:val="28"/>
          <w:szCs w:val="28"/>
        </w:rPr>
      </w:pPr>
      <w:r w:rsidRPr="00136E3D">
        <w:rPr>
          <w:sz w:val="28"/>
          <w:szCs w:val="28"/>
        </w:rPr>
        <w:t xml:space="preserve">В соответствии с пунктом 3 статьи 173 Бюджетного кодекса Российской Федерации, </w:t>
      </w:r>
      <w:r w:rsidRPr="00136E3D">
        <w:rPr>
          <w:color w:val="000000"/>
          <w:spacing w:val="2"/>
          <w:sz w:val="28"/>
          <w:szCs w:val="28"/>
        </w:rPr>
        <w:t xml:space="preserve">администрация </w:t>
      </w:r>
      <w:r w:rsidR="003F1EDC">
        <w:rPr>
          <w:color w:val="000000"/>
          <w:spacing w:val="2"/>
          <w:sz w:val="28"/>
          <w:szCs w:val="28"/>
        </w:rPr>
        <w:t>Скляевского</w:t>
      </w:r>
      <w:r w:rsidRPr="00136E3D">
        <w:rPr>
          <w:color w:val="000000"/>
          <w:spacing w:val="2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Pr="00136E3D">
        <w:rPr>
          <w:color w:val="000000"/>
          <w:spacing w:val="32"/>
          <w:sz w:val="28"/>
          <w:szCs w:val="28"/>
        </w:rPr>
        <w:t xml:space="preserve"> </w:t>
      </w:r>
      <w:r w:rsidRPr="00F066DB">
        <w:rPr>
          <w:b/>
          <w:color w:val="000000"/>
          <w:spacing w:val="32"/>
          <w:sz w:val="28"/>
          <w:szCs w:val="28"/>
        </w:rPr>
        <w:t xml:space="preserve">п о </w:t>
      </w:r>
      <w:r w:rsidRPr="00F066DB">
        <w:rPr>
          <w:b/>
          <w:bCs/>
          <w:color w:val="000000"/>
          <w:spacing w:val="32"/>
          <w:sz w:val="28"/>
          <w:szCs w:val="28"/>
        </w:rPr>
        <w:t>с</w:t>
      </w:r>
      <w:r w:rsidRPr="00136E3D">
        <w:rPr>
          <w:b/>
          <w:bCs/>
          <w:color w:val="000000"/>
          <w:spacing w:val="32"/>
          <w:sz w:val="28"/>
          <w:szCs w:val="28"/>
        </w:rPr>
        <w:t xml:space="preserve"> </w:t>
      </w:r>
      <w:proofErr w:type="gramStart"/>
      <w:r w:rsidRPr="00136E3D">
        <w:rPr>
          <w:b/>
          <w:bCs/>
          <w:color w:val="000000"/>
          <w:spacing w:val="32"/>
          <w:sz w:val="28"/>
          <w:szCs w:val="28"/>
        </w:rPr>
        <w:t>т</w:t>
      </w:r>
      <w:proofErr w:type="gramEnd"/>
      <w:r w:rsidRPr="00136E3D">
        <w:rPr>
          <w:b/>
          <w:bCs/>
          <w:color w:val="000000"/>
          <w:spacing w:val="32"/>
          <w:sz w:val="28"/>
          <w:szCs w:val="28"/>
        </w:rPr>
        <w:t xml:space="preserve"> а н о в л я е т:</w:t>
      </w:r>
    </w:p>
    <w:p w:rsidR="000F21BB" w:rsidRPr="00136E3D" w:rsidRDefault="000F21BB" w:rsidP="000F21BB">
      <w:pPr>
        <w:tabs>
          <w:tab w:val="num" w:pos="0"/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136E3D">
        <w:rPr>
          <w:sz w:val="28"/>
          <w:szCs w:val="28"/>
        </w:rPr>
        <w:t xml:space="preserve">1. Утвердить прилагаемый прогноз социально-экономического развития </w:t>
      </w:r>
      <w:r>
        <w:rPr>
          <w:sz w:val="28"/>
          <w:szCs w:val="28"/>
        </w:rPr>
        <w:t>Скляевског</w:t>
      </w:r>
      <w:r w:rsidRPr="00136E3D">
        <w:rPr>
          <w:sz w:val="28"/>
          <w:szCs w:val="28"/>
        </w:rPr>
        <w:t>о сельского поселения Рамонского муниципального района Воронежской области на 20</w:t>
      </w:r>
      <w:r>
        <w:rPr>
          <w:sz w:val="28"/>
          <w:szCs w:val="28"/>
        </w:rPr>
        <w:t>25</w:t>
      </w:r>
      <w:r w:rsidR="003F1EDC">
        <w:rPr>
          <w:sz w:val="28"/>
          <w:szCs w:val="28"/>
        </w:rPr>
        <w:t xml:space="preserve"> год и плановый период </w:t>
      </w:r>
      <w:r w:rsidRPr="00136E3D">
        <w:rPr>
          <w:sz w:val="28"/>
          <w:szCs w:val="28"/>
        </w:rPr>
        <w:t>202</w:t>
      </w:r>
      <w:r w:rsidR="003F1EDC">
        <w:rPr>
          <w:sz w:val="28"/>
          <w:szCs w:val="28"/>
        </w:rPr>
        <w:t>6 и 2027 годов</w:t>
      </w:r>
      <w:r w:rsidRPr="00136E3D">
        <w:rPr>
          <w:sz w:val="28"/>
          <w:szCs w:val="28"/>
        </w:rPr>
        <w:t>.</w:t>
      </w:r>
    </w:p>
    <w:p w:rsidR="000949B4" w:rsidRPr="00397EAA" w:rsidRDefault="000949B4" w:rsidP="00094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7EAA">
        <w:rPr>
          <w:sz w:val="28"/>
          <w:szCs w:val="28"/>
        </w:rPr>
        <w:t xml:space="preserve">. Опубликовать настоящее постановление в периодическом печатном издании органов местного самоуправления </w:t>
      </w:r>
      <w:r>
        <w:rPr>
          <w:sz w:val="28"/>
          <w:szCs w:val="28"/>
        </w:rPr>
        <w:t>Скляевского</w:t>
      </w:r>
      <w:r w:rsidRPr="00397EAA">
        <w:rPr>
          <w:sz w:val="28"/>
          <w:szCs w:val="28"/>
        </w:rPr>
        <w:t xml:space="preserve"> сельского поселения Рамонского муниципального района Воронежской области «</w:t>
      </w:r>
      <w:r>
        <w:rPr>
          <w:sz w:val="28"/>
          <w:szCs w:val="28"/>
        </w:rPr>
        <w:t>Скляевский</w:t>
      </w:r>
      <w:r w:rsidRPr="00397EAA">
        <w:rPr>
          <w:sz w:val="28"/>
          <w:szCs w:val="28"/>
        </w:rPr>
        <w:t xml:space="preserve"> муниципальный вестник».</w:t>
      </w:r>
    </w:p>
    <w:p w:rsidR="000949B4" w:rsidRPr="00397EAA" w:rsidRDefault="000949B4" w:rsidP="000949B4">
      <w:pPr>
        <w:spacing w:line="360" w:lineRule="auto"/>
        <w:ind w:firstLine="709"/>
        <w:jc w:val="both"/>
        <w:rPr>
          <w:sz w:val="28"/>
          <w:szCs w:val="28"/>
        </w:rPr>
      </w:pPr>
      <w:r w:rsidRPr="00397EAA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949B4" w:rsidRDefault="000949B4" w:rsidP="000949B4">
      <w:pPr>
        <w:spacing w:line="360" w:lineRule="auto"/>
        <w:ind w:firstLine="709"/>
        <w:jc w:val="both"/>
        <w:rPr>
          <w:sz w:val="28"/>
          <w:szCs w:val="28"/>
        </w:rPr>
      </w:pPr>
    </w:p>
    <w:p w:rsidR="003F1EDC" w:rsidRPr="00397EAA" w:rsidRDefault="003F1EDC" w:rsidP="000949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543"/>
        <w:gridCol w:w="2780"/>
        <w:gridCol w:w="3173"/>
      </w:tblGrid>
      <w:tr w:rsidR="000949B4" w:rsidRPr="00397EAA" w:rsidTr="000949B4">
        <w:trPr>
          <w:trHeight w:val="953"/>
        </w:trPr>
        <w:tc>
          <w:tcPr>
            <w:tcW w:w="3544" w:type="dxa"/>
            <w:shd w:val="clear" w:color="auto" w:fill="auto"/>
          </w:tcPr>
          <w:p w:rsidR="000949B4" w:rsidRPr="00397EAA" w:rsidRDefault="00B115CD" w:rsidP="000949B4">
            <w:pPr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949B4" w:rsidRPr="00397EAA" w:rsidRDefault="000949B4" w:rsidP="001D5DDC">
            <w:pPr>
              <w:rPr>
                <w:sz w:val="28"/>
                <w:szCs w:val="28"/>
              </w:rPr>
            </w:pPr>
            <w:r w:rsidRPr="00397EA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780" w:type="dxa"/>
            <w:shd w:val="clear" w:color="auto" w:fill="auto"/>
          </w:tcPr>
          <w:p w:rsidR="000949B4" w:rsidRPr="00397EAA" w:rsidRDefault="000949B4" w:rsidP="001D5DDC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173" w:type="dxa"/>
            <w:shd w:val="clear" w:color="auto" w:fill="auto"/>
          </w:tcPr>
          <w:p w:rsidR="000949B4" w:rsidRPr="00397EAA" w:rsidRDefault="000949B4" w:rsidP="001D5DDC">
            <w:pPr>
              <w:ind w:firstLine="720"/>
              <w:rPr>
                <w:sz w:val="28"/>
                <w:szCs w:val="28"/>
              </w:rPr>
            </w:pPr>
          </w:p>
          <w:p w:rsidR="000949B4" w:rsidRPr="00397EAA" w:rsidRDefault="00B115CD" w:rsidP="000949B4">
            <w:pPr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Зубащенко</w:t>
            </w:r>
          </w:p>
        </w:tc>
      </w:tr>
    </w:tbl>
    <w:p w:rsidR="00836733" w:rsidRDefault="00836733" w:rsidP="000F21BB">
      <w:pPr>
        <w:suppressAutoHyphens/>
        <w:ind w:left="5103"/>
        <w:jc w:val="center"/>
        <w:rPr>
          <w:sz w:val="28"/>
          <w:szCs w:val="28"/>
        </w:rPr>
        <w:sectPr w:rsidR="00836733" w:rsidSect="008367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21BB" w:rsidRPr="00985FB6" w:rsidRDefault="000F21BB" w:rsidP="000F21BB">
      <w:pPr>
        <w:suppressAutoHyphens/>
        <w:ind w:left="5103"/>
        <w:jc w:val="center"/>
        <w:rPr>
          <w:sz w:val="28"/>
          <w:szCs w:val="28"/>
        </w:rPr>
      </w:pPr>
      <w:r w:rsidRPr="00985FB6">
        <w:rPr>
          <w:sz w:val="28"/>
          <w:szCs w:val="28"/>
        </w:rPr>
        <w:lastRenderedPageBreak/>
        <w:t>УТВЕРЖДЕН</w:t>
      </w:r>
    </w:p>
    <w:p w:rsidR="00A17C62" w:rsidRDefault="000F21BB" w:rsidP="000F21BB">
      <w:pPr>
        <w:suppressAutoHyphens/>
        <w:ind w:left="5103"/>
        <w:jc w:val="center"/>
        <w:rPr>
          <w:sz w:val="28"/>
          <w:szCs w:val="28"/>
        </w:rPr>
      </w:pPr>
      <w:r w:rsidRPr="00136E3D">
        <w:rPr>
          <w:sz w:val="28"/>
          <w:szCs w:val="28"/>
        </w:rPr>
        <w:t>постановлением администрации</w:t>
      </w:r>
      <w:r w:rsidRPr="00985FB6">
        <w:rPr>
          <w:sz w:val="28"/>
          <w:szCs w:val="28"/>
        </w:rPr>
        <w:t xml:space="preserve"> </w:t>
      </w:r>
      <w:r w:rsidR="003F1EDC">
        <w:rPr>
          <w:sz w:val="28"/>
          <w:szCs w:val="28"/>
        </w:rPr>
        <w:t>Скляевского</w:t>
      </w:r>
      <w:r w:rsidRPr="00985FB6">
        <w:rPr>
          <w:sz w:val="28"/>
          <w:szCs w:val="28"/>
        </w:rPr>
        <w:t xml:space="preserve"> сельского поселения</w:t>
      </w:r>
    </w:p>
    <w:p w:rsidR="000F21BB" w:rsidRPr="00985FB6" w:rsidRDefault="000F21BB" w:rsidP="000F21BB">
      <w:pPr>
        <w:suppressAutoHyphens/>
        <w:ind w:left="5103"/>
        <w:jc w:val="center"/>
        <w:rPr>
          <w:sz w:val="28"/>
          <w:szCs w:val="28"/>
        </w:rPr>
      </w:pPr>
      <w:r w:rsidRPr="00985FB6">
        <w:rPr>
          <w:sz w:val="28"/>
          <w:szCs w:val="28"/>
        </w:rPr>
        <w:t>Рамонского муниципального района Воронежской области</w:t>
      </w:r>
    </w:p>
    <w:p w:rsidR="000F21BB" w:rsidRDefault="000F21BB" w:rsidP="000F21BB">
      <w:pPr>
        <w:suppressAutoHyphens/>
        <w:ind w:left="5103"/>
        <w:jc w:val="center"/>
        <w:rPr>
          <w:sz w:val="28"/>
          <w:szCs w:val="28"/>
        </w:rPr>
      </w:pPr>
      <w:r w:rsidRPr="00985FB6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>
        <w:rPr>
          <w:sz w:val="28"/>
          <w:szCs w:val="28"/>
        </w:rPr>
        <w:t>.11.2024</w:t>
      </w:r>
      <w:r w:rsidRPr="00985FB6">
        <w:rPr>
          <w:sz w:val="28"/>
          <w:szCs w:val="28"/>
        </w:rPr>
        <w:t xml:space="preserve"> № </w:t>
      </w:r>
      <w:r w:rsidR="003F1EDC">
        <w:rPr>
          <w:sz w:val="28"/>
          <w:szCs w:val="28"/>
        </w:rPr>
        <w:t>164</w:t>
      </w:r>
    </w:p>
    <w:p w:rsidR="00A17C62" w:rsidRPr="00985FB6" w:rsidRDefault="00A17C62" w:rsidP="000F21BB">
      <w:pPr>
        <w:suppressAutoHyphens/>
        <w:ind w:left="5103"/>
        <w:jc w:val="center"/>
        <w:rPr>
          <w:szCs w:val="28"/>
        </w:rPr>
      </w:pPr>
    </w:p>
    <w:p w:rsidR="00A17C62" w:rsidRDefault="00836733" w:rsidP="003F1EDC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836733">
        <w:rPr>
          <w:rFonts w:eastAsiaTheme="minorHAnsi"/>
          <w:b/>
          <w:bCs/>
          <w:lang w:eastAsia="en-US"/>
        </w:rPr>
        <w:t>Сводные показатели социально-экономического развития Скляевского сельского поселения</w:t>
      </w:r>
    </w:p>
    <w:p w:rsidR="00836733" w:rsidRPr="00836733" w:rsidRDefault="00836733" w:rsidP="003F1EDC">
      <w:pPr>
        <w:spacing w:after="160" w:line="259" w:lineRule="auto"/>
        <w:jc w:val="center"/>
        <w:rPr>
          <w:rFonts w:eastAsiaTheme="minorHAnsi"/>
          <w:lang w:eastAsia="en-US"/>
        </w:rPr>
      </w:pPr>
      <w:r w:rsidRPr="00836733">
        <w:rPr>
          <w:rFonts w:eastAsiaTheme="minorHAnsi"/>
          <w:b/>
          <w:bCs/>
          <w:lang w:eastAsia="en-US"/>
        </w:rPr>
        <w:t>Рамонского муниципального района Воронежской области</w:t>
      </w:r>
    </w:p>
    <w:tbl>
      <w:tblPr>
        <w:tblW w:w="14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6625"/>
        <w:gridCol w:w="1903"/>
        <w:gridCol w:w="1173"/>
        <w:gridCol w:w="1112"/>
        <w:gridCol w:w="1122"/>
        <w:gridCol w:w="1107"/>
        <w:gridCol w:w="1161"/>
      </w:tblGrid>
      <w:tr w:rsidR="00836733" w:rsidRPr="00836733" w:rsidTr="003F1EDC">
        <w:trPr>
          <w:trHeight w:val="232"/>
        </w:trPr>
        <w:tc>
          <w:tcPr>
            <w:tcW w:w="479" w:type="dxa"/>
            <w:vMerge w:val="restart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25" w:type="dxa"/>
            <w:vMerge w:val="restart"/>
            <w:shd w:val="clear" w:color="auto" w:fill="FFFFFF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903" w:type="dxa"/>
            <w:vMerge w:val="restart"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1173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отчет</w:t>
            </w:r>
          </w:p>
        </w:tc>
        <w:tc>
          <w:tcPr>
            <w:tcW w:w="1112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390" w:type="dxa"/>
            <w:gridSpan w:val="3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прогноз</w:t>
            </w:r>
          </w:p>
        </w:tc>
      </w:tr>
      <w:tr w:rsidR="003F1EDC" w:rsidRPr="00A17C62" w:rsidTr="003F1EDC">
        <w:trPr>
          <w:trHeight w:val="213"/>
        </w:trPr>
        <w:tc>
          <w:tcPr>
            <w:tcW w:w="479" w:type="dxa"/>
            <w:vMerge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vMerge/>
            <w:shd w:val="clear" w:color="auto" w:fill="FFFFFF"/>
            <w:vAlign w:val="center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vMerge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Pr="00836733">
              <w:rPr>
                <w:rFonts w:eastAsiaTheme="minorHAnsi"/>
                <w:b/>
                <w:sz w:val="22"/>
                <w:szCs w:val="22"/>
                <w:lang w:val="en-US" w:eastAsia="en-US"/>
              </w:rPr>
              <w:t>2</w:t>
            </w: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6 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Pr="00836733">
              <w:rPr>
                <w:rFonts w:eastAsiaTheme="minorHAnsi"/>
                <w:b/>
                <w:sz w:val="22"/>
                <w:szCs w:val="22"/>
                <w:lang w:val="en-US" w:eastAsia="en-US"/>
              </w:rPr>
              <w:t>2</w:t>
            </w:r>
            <w:r w:rsidRPr="00836733">
              <w:rPr>
                <w:rFonts w:eastAsiaTheme="minorHAnsi"/>
                <w:b/>
                <w:sz w:val="22"/>
                <w:szCs w:val="22"/>
                <w:lang w:eastAsia="en-US"/>
              </w:rPr>
              <w:t>7 г.</w:t>
            </w:r>
          </w:p>
        </w:tc>
      </w:tr>
      <w:tr w:rsidR="00836733" w:rsidRPr="00836733" w:rsidTr="003F1EDC">
        <w:trPr>
          <w:trHeight w:val="209"/>
        </w:trPr>
        <w:tc>
          <w:tcPr>
            <w:tcW w:w="479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25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Среднегодовая численность населения</w:t>
            </w:r>
          </w:p>
        </w:tc>
        <w:tc>
          <w:tcPr>
            <w:tcW w:w="1903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685</w:t>
            </w:r>
          </w:p>
        </w:tc>
      </w:tr>
      <w:tr w:rsidR="00836733" w:rsidRPr="00836733" w:rsidTr="003F1EDC">
        <w:trPr>
          <w:trHeight w:val="599"/>
        </w:trPr>
        <w:tc>
          <w:tcPr>
            <w:tcW w:w="479" w:type="dxa"/>
            <w:shd w:val="clear" w:color="auto" w:fill="FFFFFF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25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Количество предприятий, занимающихся промышленными видами деятельности (разделы "С", "</w:t>
            </w:r>
            <w:r w:rsidRPr="00836733"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", "Е" ОКВЭД)</w:t>
            </w:r>
          </w:p>
        </w:tc>
        <w:tc>
          <w:tcPr>
            <w:tcW w:w="1903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36733" w:rsidRPr="00836733" w:rsidTr="003F1EDC">
        <w:trPr>
          <w:trHeight w:val="633"/>
        </w:trPr>
        <w:tc>
          <w:tcPr>
            <w:tcW w:w="479" w:type="dxa"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625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Отгружено товаров собственного производства, выполнено работ и услуг собственными силами, всего * (форма стат. отчет. №П-1 строка 01)</w:t>
            </w:r>
          </w:p>
        </w:tc>
        <w:tc>
          <w:tcPr>
            <w:tcW w:w="1903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2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36733" w:rsidRPr="00836733" w:rsidTr="003F1EDC">
        <w:trPr>
          <w:trHeight w:val="205"/>
        </w:trPr>
        <w:tc>
          <w:tcPr>
            <w:tcW w:w="479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625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Объем валовой продукции сельского хозяйства в действующих ценах</w:t>
            </w:r>
          </w:p>
        </w:tc>
        <w:tc>
          <w:tcPr>
            <w:tcW w:w="1903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400,48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374,10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391,94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411,81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432,44</w:t>
            </w:r>
          </w:p>
        </w:tc>
      </w:tr>
      <w:tr w:rsidR="00836733" w:rsidRPr="00836733" w:rsidTr="003F1EDC">
        <w:trPr>
          <w:trHeight w:val="205"/>
        </w:trPr>
        <w:tc>
          <w:tcPr>
            <w:tcW w:w="479" w:type="dxa"/>
            <w:vMerge w:val="restart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625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Объем инвестиций в основной капитал, всего</w:t>
            </w:r>
          </w:p>
        </w:tc>
        <w:tc>
          <w:tcPr>
            <w:tcW w:w="1903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69200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83735</w:t>
            </w:r>
          </w:p>
        </w:tc>
        <w:tc>
          <w:tcPr>
            <w:tcW w:w="1122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72448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73920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76133</w:t>
            </w:r>
          </w:p>
        </w:tc>
      </w:tr>
      <w:tr w:rsidR="00836733" w:rsidRPr="00836733" w:rsidTr="003F1EDC">
        <w:trPr>
          <w:trHeight w:val="213"/>
        </w:trPr>
        <w:tc>
          <w:tcPr>
            <w:tcW w:w="479" w:type="dxa"/>
            <w:vMerge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в том числе за счет средств бюджетов муниципального образования</w:t>
            </w:r>
          </w:p>
        </w:tc>
        <w:tc>
          <w:tcPr>
            <w:tcW w:w="1903" w:type="dxa"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73" w:type="dxa"/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1112" w:type="dxa"/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122" w:type="dxa"/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07" w:type="dxa"/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60" w:type="dxa"/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356</w:t>
            </w:r>
          </w:p>
        </w:tc>
      </w:tr>
      <w:tr w:rsidR="00836733" w:rsidRPr="00836733" w:rsidTr="003F1EDC">
        <w:trPr>
          <w:trHeight w:val="205"/>
        </w:trPr>
        <w:tc>
          <w:tcPr>
            <w:tcW w:w="479" w:type="dxa"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625" w:type="dxa"/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Объем оборота розничной торговли</w:t>
            </w:r>
          </w:p>
        </w:tc>
        <w:tc>
          <w:tcPr>
            <w:tcW w:w="1903" w:type="dxa"/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32443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40489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44258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47915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51463</w:t>
            </w:r>
          </w:p>
        </w:tc>
      </w:tr>
      <w:tr w:rsidR="00836733" w:rsidRPr="00836733" w:rsidTr="003F1EDC">
        <w:trPr>
          <w:trHeight w:val="827"/>
        </w:trPr>
        <w:tc>
          <w:tcPr>
            <w:tcW w:w="479" w:type="dxa"/>
            <w:shd w:val="clear" w:color="auto" w:fill="FFFFFF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625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Темп роста (снижения) объемов оборота розничной торговли в сопоставимых ценах</w:t>
            </w:r>
          </w:p>
        </w:tc>
        <w:tc>
          <w:tcPr>
            <w:tcW w:w="1903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в % к предыдущему году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104,6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104,8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103,1</w:t>
            </w:r>
          </w:p>
        </w:tc>
      </w:tr>
      <w:tr w:rsidR="00836733" w:rsidRPr="00836733" w:rsidTr="003F1EDC">
        <w:trPr>
          <w:trHeight w:val="227"/>
        </w:trPr>
        <w:tc>
          <w:tcPr>
            <w:tcW w:w="479" w:type="dxa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625" w:type="dxa"/>
            <w:shd w:val="clear" w:color="auto" w:fill="FFFFFF"/>
            <w:vAlign w:val="center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Численность работников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</w:tr>
      <w:tr w:rsidR="00836733" w:rsidRPr="00836733" w:rsidTr="003F1EDC">
        <w:trPr>
          <w:trHeight w:val="205"/>
        </w:trPr>
        <w:tc>
          <w:tcPr>
            <w:tcW w:w="479" w:type="dxa"/>
            <w:vMerge w:val="restart"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625" w:type="dxa"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Фонд заработной платы</w:t>
            </w:r>
          </w:p>
        </w:tc>
        <w:tc>
          <w:tcPr>
            <w:tcW w:w="1903" w:type="dxa"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87796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98595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107075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115534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123621</w:t>
            </w:r>
          </w:p>
        </w:tc>
      </w:tr>
      <w:tr w:rsidR="00836733" w:rsidRPr="00836733" w:rsidTr="003F1EDC">
        <w:trPr>
          <w:trHeight w:val="205"/>
        </w:trPr>
        <w:tc>
          <w:tcPr>
            <w:tcW w:w="479" w:type="dxa"/>
            <w:vMerge/>
            <w:shd w:val="clear" w:color="auto" w:fill="FFFFFF"/>
            <w:vAlign w:val="bottom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в том числе фонд заработной платы в бюджетной сфере</w:t>
            </w:r>
          </w:p>
        </w:tc>
        <w:tc>
          <w:tcPr>
            <w:tcW w:w="1903" w:type="dxa"/>
            <w:shd w:val="clear" w:color="auto" w:fill="FFFFFF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22175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24903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27044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29181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33" w:rsidRPr="00836733" w:rsidRDefault="00836733" w:rsidP="003F1ED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36733">
              <w:rPr>
                <w:rFonts w:eastAsiaTheme="minorHAnsi"/>
                <w:sz w:val="22"/>
                <w:szCs w:val="22"/>
                <w:lang w:eastAsia="en-US"/>
              </w:rPr>
              <w:t>31223</w:t>
            </w:r>
          </w:p>
        </w:tc>
      </w:tr>
    </w:tbl>
    <w:p w:rsidR="00B115CD" w:rsidRPr="00B115CD" w:rsidRDefault="00B115CD" w:rsidP="003F1EDC">
      <w:pPr>
        <w:tabs>
          <w:tab w:val="left" w:pos="9923"/>
        </w:tabs>
        <w:spacing w:line="276" w:lineRule="auto"/>
        <w:rPr>
          <w:sz w:val="28"/>
          <w:szCs w:val="28"/>
        </w:rPr>
      </w:pPr>
    </w:p>
    <w:sectPr w:rsidR="00B115CD" w:rsidRPr="00B115CD" w:rsidSect="003F1E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B2"/>
    <w:rsid w:val="0004081B"/>
    <w:rsid w:val="000949B4"/>
    <w:rsid w:val="000F21BB"/>
    <w:rsid w:val="00113FCA"/>
    <w:rsid w:val="00237728"/>
    <w:rsid w:val="002B2E02"/>
    <w:rsid w:val="002D0B0D"/>
    <w:rsid w:val="002D6FB2"/>
    <w:rsid w:val="003E1105"/>
    <w:rsid w:val="003F1EDC"/>
    <w:rsid w:val="004B67B2"/>
    <w:rsid w:val="00505568"/>
    <w:rsid w:val="00836733"/>
    <w:rsid w:val="00A17C62"/>
    <w:rsid w:val="00A33100"/>
    <w:rsid w:val="00B115CD"/>
    <w:rsid w:val="00C303E6"/>
    <w:rsid w:val="00E74385"/>
    <w:rsid w:val="00F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0186"/>
  <w15:chartTrackingRefBased/>
  <w15:docId w15:val="{FDB60730-EAB6-496E-A75C-1C8B2B4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7438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B115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B11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Скляево</dc:creator>
  <cp:keywords/>
  <dc:description/>
  <cp:lastModifiedBy>Скляево</cp:lastModifiedBy>
  <cp:revision>11</cp:revision>
  <dcterms:created xsi:type="dcterms:W3CDTF">2024-09-03T13:15:00Z</dcterms:created>
  <dcterms:modified xsi:type="dcterms:W3CDTF">2024-11-25T07:31:00Z</dcterms:modified>
</cp:coreProperties>
</file>